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35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402C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21E8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第三届河南省青少年科技运动会</w:t>
      </w:r>
    </w:p>
    <w:p w14:paraId="68E9A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裁判选拔培训活动日程安排表</w:t>
      </w:r>
    </w:p>
    <w:tbl>
      <w:tblPr>
        <w:tblStyle w:val="7"/>
        <w:tblW w:w="96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536"/>
        <w:gridCol w:w="4778"/>
        <w:gridCol w:w="2055"/>
      </w:tblGrid>
      <w:tr w14:paraId="41E6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2811" w:type="dxa"/>
            <w:gridSpan w:val="2"/>
            <w:vAlign w:val="center"/>
          </w:tcPr>
          <w:p w14:paraId="3E094C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24"/>
                <w:szCs w:val="24"/>
                <w:u w:val="none"/>
                <w:vertAlign w:val="baseline"/>
                <w:lang w:val="en-US" w:eastAsia="zh-CN"/>
              </w:rPr>
              <w:t>时间</w:t>
            </w:r>
          </w:p>
        </w:tc>
        <w:tc>
          <w:tcPr>
            <w:tcW w:w="4778" w:type="dxa"/>
            <w:vAlign w:val="center"/>
          </w:tcPr>
          <w:p w14:paraId="006A05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24"/>
                <w:szCs w:val="24"/>
                <w:u w:val="none"/>
                <w:vertAlign w:val="baseline"/>
                <w:lang w:val="en-US" w:eastAsia="zh-CN"/>
              </w:rPr>
              <w:t>内容</w:t>
            </w:r>
          </w:p>
        </w:tc>
        <w:tc>
          <w:tcPr>
            <w:tcW w:w="2055" w:type="dxa"/>
            <w:vAlign w:val="center"/>
          </w:tcPr>
          <w:p w14:paraId="5CCCD2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24"/>
                <w:szCs w:val="24"/>
                <w:u w:val="none"/>
                <w:vertAlign w:val="baseline"/>
                <w:lang w:val="en-US" w:eastAsia="zh-CN"/>
              </w:rPr>
              <w:t>参与人员</w:t>
            </w:r>
          </w:p>
        </w:tc>
      </w:tr>
      <w:tr w14:paraId="01E5D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75" w:type="dxa"/>
            <w:vMerge w:val="restart"/>
            <w:vAlign w:val="center"/>
          </w:tcPr>
          <w:p w14:paraId="4438BB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11月19日</w:t>
            </w:r>
          </w:p>
        </w:tc>
        <w:tc>
          <w:tcPr>
            <w:tcW w:w="1536" w:type="dxa"/>
            <w:vAlign w:val="center"/>
          </w:tcPr>
          <w:p w14:paraId="3C6BCA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08:30-09:00</w:t>
            </w:r>
          </w:p>
        </w:tc>
        <w:tc>
          <w:tcPr>
            <w:tcW w:w="4778" w:type="dxa"/>
            <w:vAlign w:val="center"/>
          </w:tcPr>
          <w:p w14:paraId="7CDE61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签到、分发资料</w:t>
            </w:r>
          </w:p>
        </w:tc>
        <w:tc>
          <w:tcPr>
            <w:tcW w:w="2055" w:type="dxa"/>
            <w:vMerge w:val="restart"/>
            <w:vAlign w:val="center"/>
          </w:tcPr>
          <w:p w14:paraId="644B5F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全体学员</w:t>
            </w:r>
          </w:p>
        </w:tc>
      </w:tr>
      <w:tr w14:paraId="4DB54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275" w:type="dxa"/>
            <w:vMerge w:val="continue"/>
            <w:vAlign w:val="center"/>
          </w:tcPr>
          <w:p w14:paraId="44D56A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6AB894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09:00-10:30</w:t>
            </w:r>
          </w:p>
        </w:tc>
        <w:tc>
          <w:tcPr>
            <w:tcW w:w="4778" w:type="dxa"/>
            <w:vAlign w:val="center"/>
          </w:tcPr>
          <w:p w14:paraId="4A3468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分项目理论授课（规则最新修订、判罚尺度）</w:t>
            </w:r>
          </w:p>
          <w:p w14:paraId="3EF0D6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案例分析+争议判罚讨论</w:t>
            </w:r>
          </w:p>
        </w:tc>
        <w:tc>
          <w:tcPr>
            <w:tcW w:w="2055" w:type="dxa"/>
            <w:vMerge w:val="continue"/>
            <w:vAlign w:val="center"/>
          </w:tcPr>
          <w:p w14:paraId="6B4513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5A3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75" w:type="dxa"/>
            <w:vMerge w:val="continue"/>
            <w:vAlign w:val="center"/>
          </w:tcPr>
          <w:p w14:paraId="69571D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2892F4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10:30-12:00</w:t>
            </w:r>
          </w:p>
        </w:tc>
        <w:tc>
          <w:tcPr>
            <w:tcW w:w="4778" w:type="dxa"/>
            <w:vAlign w:val="center"/>
          </w:tcPr>
          <w:p w14:paraId="6CDEC6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完整竞赛模拟执裁：模拟决赛场景，学员轮流担任裁判，专家现场点评</w:t>
            </w:r>
          </w:p>
        </w:tc>
        <w:tc>
          <w:tcPr>
            <w:tcW w:w="2055" w:type="dxa"/>
            <w:vMerge w:val="continue"/>
            <w:vAlign w:val="center"/>
          </w:tcPr>
          <w:p w14:paraId="770002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371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75" w:type="dxa"/>
            <w:vMerge w:val="continue"/>
            <w:vAlign w:val="center"/>
          </w:tcPr>
          <w:p w14:paraId="712A8A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03E774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12:00-14:00</w:t>
            </w:r>
          </w:p>
        </w:tc>
        <w:tc>
          <w:tcPr>
            <w:tcW w:w="4778" w:type="dxa"/>
            <w:vAlign w:val="center"/>
          </w:tcPr>
          <w:p w14:paraId="137C59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午餐及休息</w:t>
            </w:r>
          </w:p>
        </w:tc>
        <w:tc>
          <w:tcPr>
            <w:tcW w:w="2055" w:type="dxa"/>
            <w:vMerge w:val="continue"/>
            <w:vAlign w:val="center"/>
          </w:tcPr>
          <w:p w14:paraId="6CEAC4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8AC2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275" w:type="dxa"/>
            <w:vMerge w:val="continue"/>
            <w:vAlign w:val="center"/>
          </w:tcPr>
          <w:p w14:paraId="796877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726BC0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14:00-15:30</w:t>
            </w:r>
          </w:p>
        </w:tc>
        <w:tc>
          <w:tcPr>
            <w:tcW w:w="4778" w:type="dxa"/>
            <w:vAlign w:val="center"/>
          </w:tcPr>
          <w:p w14:paraId="059065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分项目理论授课（规则最新修订、判罚尺度）</w:t>
            </w:r>
          </w:p>
          <w:p w14:paraId="19FA12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案例分析+争议判罚讨论</w:t>
            </w:r>
          </w:p>
        </w:tc>
        <w:tc>
          <w:tcPr>
            <w:tcW w:w="2055" w:type="dxa"/>
            <w:vMerge w:val="continue"/>
            <w:vAlign w:val="center"/>
          </w:tcPr>
          <w:p w14:paraId="440E16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7DF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75" w:type="dxa"/>
            <w:vMerge w:val="continue"/>
            <w:vAlign w:val="center"/>
          </w:tcPr>
          <w:p w14:paraId="57D52F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4B391C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15:30-17:00</w:t>
            </w:r>
          </w:p>
        </w:tc>
        <w:tc>
          <w:tcPr>
            <w:tcW w:w="4778" w:type="dxa"/>
            <w:vAlign w:val="center"/>
          </w:tcPr>
          <w:p w14:paraId="008CB8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完整竞赛模拟执裁：模拟决赛场景，学员轮流担任裁判，专家现场点评</w:t>
            </w:r>
          </w:p>
        </w:tc>
        <w:tc>
          <w:tcPr>
            <w:tcW w:w="2055" w:type="dxa"/>
            <w:vMerge w:val="continue"/>
            <w:vAlign w:val="center"/>
          </w:tcPr>
          <w:p w14:paraId="2FF814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47F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75" w:type="dxa"/>
            <w:vMerge w:val="restart"/>
            <w:vAlign w:val="center"/>
          </w:tcPr>
          <w:p w14:paraId="67914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11月20日</w:t>
            </w:r>
          </w:p>
        </w:tc>
        <w:tc>
          <w:tcPr>
            <w:tcW w:w="1536" w:type="dxa"/>
            <w:vAlign w:val="center"/>
          </w:tcPr>
          <w:p w14:paraId="198D73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09:00-12:00</w:t>
            </w:r>
          </w:p>
        </w:tc>
        <w:tc>
          <w:tcPr>
            <w:tcW w:w="4778" w:type="dxa"/>
            <w:vAlign w:val="center"/>
          </w:tcPr>
          <w:p w14:paraId="35BB7D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公布结果，确认本次决赛录用执裁裁判</w:t>
            </w:r>
          </w:p>
        </w:tc>
        <w:tc>
          <w:tcPr>
            <w:tcW w:w="2055" w:type="dxa"/>
            <w:vMerge w:val="restart"/>
            <w:vAlign w:val="center"/>
          </w:tcPr>
          <w:p w14:paraId="71E04B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决赛裁判</w:t>
            </w:r>
          </w:p>
        </w:tc>
      </w:tr>
      <w:tr w14:paraId="62D9F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75" w:type="dxa"/>
            <w:vMerge w:val="continue"/>
            <w:vAlign w:val="center"/>
          </w:tcPr>
          <w:p w14:paraId="440652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568BF8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14:00-17:30</w:t>
            </w:r>
          </w:p>
        </w:tc>
        <w:tc>
          <w:tcPr>
            <w:tcW w:w="4778" w:type="dxa"/>
            <w:vAlign w:val="center"/>
          </w:tcPr>
          <w:p w14:paraId="3497CC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执裁裁判到比赛场地熟悉流程、检查器材、岗位对接</w:t>
            </w:r>
          </w:p>
        </w:tc>
        <w:tc>
          <w:tcPr>
            <w:tcW w:w="2055" w:type="dxa"/>
            <w:vMerge w:val="continue"/>
            <w:vAlign w:val="center"/>
          </w:tcPr>
          <w:p w14:paraId="3319A7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4FD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75" w:type="dxa"/>
            <w:vAlign w:val="center"/>
          </w:tcPr>
          <w:p w14:paraId="157223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11月21日-22日</w:t>
            </w:r>
          </w:p>
        </w:tc>
        <w:tc>
          <w:tcPr>
            <w:tcW w:w="1536" w:type="dxa"/>
            <w:vAlign w:val="center"/>
          </w:tcPr>
          <w:p w14:paraId="78280E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宋体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07:30-18:30</w:t>
            </w:r>
          </w:p>
        </w:tc>
        <w:tc>
          <w:tcPr>
            <w:tcW w:w="4778" w:type="dxa"/>
            <w:vAlign w:val="center"/>
          </w:tcPr>
          <w:p w14:paraId="599129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签到及比赛现场执裁</w:t>
            </w:r>
          </w:p>
        </w:tc>
        <w:tc>
          <w:tcPr>
            <w:tcW w:w="2055" w:type="dxa"/>
            <w:vMerge w:val="continue"/>
            <w:vAlign w:val="center"/>
          </w:tcPr>
          <w:p w14:paraId="1435FC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7E5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75" w:type="dxa"/>
            <w:vAlign w:val="center"/>
          </w:tcPr>
          <w:p w14:paraId="36EE0C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11月23日</w:t>
            </w:r>
          </w:p>
        </w:tc>
        <w:tc>
          <w:tcPr>
            <w:tcW w:w="1536" w:type="dxa"/>
            <w:vAlign w:val="center"/>
          </w:tcPr>
          <w:p w14:paraId="01BAFB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全天</w:t>
            </w:r>
          </w:p>
        </w:tc>
        <w:tc>
          <w:tcPr>
            <w:tcW w:w="4778" w:type="dxa"/>
            <w:vAlign w:val="center"/>
          </w:tcPr>
          <w:p w14:paraId="7309FC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离会</w:t>
            </w:r>
          </w:p>
        </w:tc>
        <w:tc>
          <w:tcPr>
            <w:tcW w:w="2055" w:type="dxa"/>
            <w:vMerge w:val="continue"/>
            <w:vAlign w:val="center"/>
          </w:tcPr>
          <w:p w14:paraId="124D40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F81F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B35C0"/>
    <w:rsid w:val="01F176F8"/>
    <w:rsid w:val="03192A63"/>
    <w:rsid w:val="04DA0918"/>
    <w:rsid w:val="0BAB3D58"/>
    <w:rsid w:val="0DFF1DDB"/>
    <w:rsid w:val="0E8D183F"/>
    <w:rsid w:val="10790FE5"/>
    <w:rsid w:val="118E6D12"/>
    <w:rsid w:val="11E14398"/>
    <w:rsid w:val="169467C5"/>
    <w:rsid w:val="18802DD1"/>
    <w:rsid w:val="1D383FD6"/>
    <w:rsid w:val="1DA50379"/>
    <w:rsid w:val="1DE06B47"/>
    <w:rsid w:val="1EC36E97"/>
    <w:rsid w:val="1F1E409D"/>
    <w:rsid w:val="20417663"/>
    <w:rsid w:val="22565DD3"/>
    <w:rsid w:val="23D22A8E"/>
    <w:rsid w:val="25641E0C"/>
    <w:rsid w:val="257F654F"/>
    <w:rsid w:val="26121868"/>
    <w:rsid w:val="2739213B"/>
    <w:rsid w:val="2BE66D9B"/>
    <w:rsid w:val="2BFB4B4C"/>
    <w:rsid w:val="2BFC0B5E"/>
    <w:rsid w:val="2CAE4F6E"/>
    <w:rsid w:val="2D0F6B01"/>
    <w:rsid w:val="2E416474"/>
    <w:rsid w:val="2F2C4C3D"/>
    <w:rsid w:val="2FF975F4"/>
    <w:rsid w:val="34825E0A"/>
    <w:rsid w:val="37F22AFE"/>
    <w:rsid w:val="38561A88"/>
    <w:rsid w:val="39EF7E46"/>
    <w:rsid w:val="3BDA6C44"/>
    <w:rsid w:val="3CCD7E2F"/>
    <w:rsid w:val="3FE24728"/>
    <w:rsid w:val="3FF71197"/>
    <w:rsid w:val="431678A1"/>
    <w:rsid w:val="43800213"/>
    <w:rsid w:val="43805C0B"/>
    <w:rsid w:val="441822E7"/>
    <w:rsid w:val="44DD6EEF"/>
    <w:rsid w:val="45A2514E"/>
    <w:rsid w:val="47017063"/>
    <w:rsid w:val="477175ED"/>
    <w:rsid w:val="4806228F"/>
    <w:rsid w:val="48F13107"/>
    <w:rsid w:val="4A443E36"/>
    <w:rsid w:val="4A54394D"/>
    <w:rsid w:val="4AA448D5"/>
    <w:rsid w:val="4B1C301B"/>
    <w:rsid w:val="4C63431C"/>
    <w:rsid w:val="4CBD7ED0"/>
    <w:rsid w:val="4FB1539E"/>
    <w:rsid w:val="529E31F1"/>
    <w:rsid w:val="5410789C"/>
    <w:rsid w:val="57856660"/>
    <w:rsid w:val="57897AE8"/>
    <w:rsid w:val="57DA3354"/>
    <w:rsid w:val="5871009C"/>
    <w:rsid w:val="593A1A88"/>
    <w:rsid w:val="59C3464B"/>
    <w:rsid w:val="5AA82E5E"/>
    <w:rsid w:val="5ABE4D7B"/>
    <w:rsid w:val="5B2829C6"/>
    <w:rsid w:val="5D575A0C"/>
    <w:rsid w:val="5EC96260"/>
    <w:rsid w:val="5F585836"/>
    <w:rsid w:val="5FAC0B3B"/>
    <w:rsid w:val="602D1325"/>
    <w:rsid w:val="62287742"/>
    <w:rsid w:val="631A52DC"/>
    <w:rsid w:val="63380A92"/>
    <w:rsid w:val="63780255"/>
    <w:rsid w:val="67332153"/>
    <w:rsid w:val="6A746BC0"/>
    <w:rsid w:val="6B116C10"/>
    <w:rsid w:val="6CCB01B7"/>
    <w:rsid w:val="6D03720A"/>
    <w:rsid w:val="71131393"/>
    <w:rsid w:val="71E76B4F"/>
    <w:rsid w:val="71EF47C1"/>
    <w:rsid w:val="75175B20"/>
    <w:rsid w:val="76933285"/>
    <w:rsid w:val="78D46652"/>
    <w:rsid w:val="7B24150C"/>
    <w:rsid w:val="7BD42947"/>
    <w:rsid w:val="7CA13F21"/>
    <w:rsid w:val="7D3354C1"/>
    <w:rsid w:val="7E1075B0"/>
    <w:rsid w:val="7F98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40" w:line="300" w:lineRule="exact"/>
      <w:ind w:right="-23" w:firstLine="420" w:firstLineChars="200"/>
    </w:pPr>
    <w:rPr>
      <w:kern w:val="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21"/>
    <w:basedOn w:val="8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11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2">
    <w:name w:val="font6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3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831</Words>
  <Characters>880</Characters>
  <Lines>0</Lines>
  <Paragraphs>0</Paragraphs>
  <TotalTime>8</TotalTime>
  <ScaleCrop>false</ScaleCrop>
  <LinksUpToDate>false</LinksUpToDate>
  <CharactersWithSpaces>885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2026-08-05T03:09:00Z</dcterms:created>
  <dc:creator>admin</dc:creator>
  <cp:lastModifiedBy>不明真相的群众</cp:lastModifiedBy>
  <dcterms:modified xsi:type="dcterms:W3CDTF">2026-10-26T02:06:07Z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eyJoZGlkIjoiMDJmMWE0OWU3M2FhODA3MDg2YzhlYzdiMzk5NGE3YWYiLCJ1c2VySWQiOiI0MDI0MjI0NzAifQ==</vt:lpwstr>
  </property>
  <property fmtid="{D5CDD505-2E9C-101B-9397-08002B2CF9AE}" pid="4" name="ICV">
    <vt:lpwstr>5E48D5D554984FEABF8E75EC2BB131C6_13</vt:lpwstr>
  </property>
</Properties>
</file>