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A818A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 w14:paraId="2019597B">
      <w:pPr>
        <w:bidi w:val="0"/>
        <w:rPr>
          <w:rFonts w:hint="eastAsia"/>
          <w:lang w:val="en-US" w:eastAsia="zh-CN"/>
        </w:rPr>
      </w:pPr>
    </w:p>
    <w:p w14:paraId="383831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附件</w:t>
      </w:r>
    </w:p>
    <w:p w14:paraId="73F21C3E">
      <w:pPr>
        <w:bidi w:val="0"/>
        <w:rPr>
          <w:rFonts w:hint="eastAsia"/>
          <w:lang w:val="en-US" w:eastAsia="zh-CN"/>
        </w:rPr>
      </w:pPr>
    </w:p>
    <w:p w14:paraId="052A1565">
      <w:pPr>
        <w:tabs>
          <w:tab w:val="left" w:pos="5361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018C302F">
      <w:pPr>
        <w:tabs>
          <w:tab w:val="left" w:pos="5361"/>
        </w:tabs>
        <w:bidi w:val="0"/>
        <w:jc w:val="left"/>
        <w:rPr>
          <w:rFonts w:hint="eastAsia"/>
          <w:lang w:val="en-US" w:eastAsia="zh-CN"/>
        </w:rPr>
      </w:pPr>
    </w:p>
    <w:p w14:paraId="0838739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10"/>
          <w:kern w:val="0"/>
          <w:sz w:val="44"/>
          <w:szCs w:val="44"/>
          <w:lang w:val="en-US" w:eastAsia="zh-CN"/>
        </w:rPr>
        <w:t>河南省科技馆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“欢乐科学周”科普活动</w:t>
      </w:r>
    </w:p>
    <w:p w14:paraId="71AA09F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文创合作意向表</w:t>
      </w:r>
    </w:p>
    <w:bookmarkEnd w:id="0"/>
    <w:tbl>
      <w:tblPr>
        <w:tblStyle w:val="10"/>
        <w:tblpPr w:leftFromText="180" w:rightFromText="180" w:vertAnchor="text" w:horzAnchor="page" w:tblpX="1522" w:tblpY="1083"/>
        <w:tblOverlap w:val="never"/>
        <w:tblW w:w="5023" w:type="pc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99"/>
        <w:gridCol w:w="2417"/>
        <w:gridCol w:w="1439"/>
        <w:gridCol w:w="2765"/>
      </w:tblGrid>
      <w:tr w14:paraId="216074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exact"/>
        </w:trPr>
        <w:tc>
          <w:tcPr>
            <w:tcW w:w="1370" w:type="pct"/>
            <w:vAlign w:val="center"/>
          </w:tcPr>
          <w:p w14:paraId="17DC5850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both"/>
              <w:rPr>
                <w:rFonts w:hint="eastAsia" w:ascii="仿宋_GB2312" w:hAnsi="仿宋_GB2312" w:eastAsia="仿宋_GB2312" w:cs="仿宋_GB2312"/>
                <w:b/>
                <w:bCs/>
                <w:spacing w:val="-5"/>
                <w:position w:val="-1"/>
                <w:sz w:val="32"/>
                <w:szCs w:val="32"/>
              </w:rPr>
            </w:pPr>
          </w:p>
          <w:p w14:paraId="15383A0E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-5"/>
                <w:position w:val="-1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5"/>
                <w:position w:val="-1"/>
                <w:sz w:val="32"/>
                <w:szCs w:val="32"/>
              </w:rPr>
              <w:t>申报单位名称</w:t>
            </w:r>
          </w:p>
          <w:p w14:paraId="1AA594DB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eastAsia="zh-CN"/>
              </w:rPr>
            </w:pPr>
          </w:p>
        </w:tc>
        <w:tc>
          <w:tcPr>
            <w:tcW w:w="3629" w:type="pct"/>
            <w:gridSpan w:val="3"/>
            <w:vAlign w:val="center"/>
          </w:tcPr>
          <w:p w14:paraId="60152C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 w14:paraId="3D47CE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3" w:hRule="atLeast"/>
        </w:trPr>
        <w:tc>
          <w:tcPr>
            <w:tcW w:w="1370" w:type="pct"/>
            <w:vAlign w:val="center"/>
          </w:tcPr>
          <w:p w14:paraId="4E8301F9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3"/>
                <w:sz w:val="32"/>
                <w:szCs w:val="32"/>
              </w:rPr>
              <w:t>联系人姓名</w:t>
            </w:r>
          </w:p>
        </w:tc>
        <w:tc>
          <w:tcPr>
            <w:tcW w:w="1325" w:type="pct"/>
            <w:vAlign w:val="center"/>
          </w:tcPr>
          <w:p w14:paraId="37A8175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789" w:type="pct"/>
            <w:vAlign w:val="center"/>
          </w:tcPr>
          <w:p w14:paraId="2735B0FA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3"/>
                <w:sz w:val="32"/>
                <w:szCs w:val="32"/>
              </w:rPr>
              <w:t>联系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-3"/>
                <w:sz w:val="32"/>
                <w:szCs w:val="32"/>
                <w:lang w:val="en-US" w:eastAsia="zh-CN"/>
              </w:rPr>
              <w:t>方式</w:t>
            </w:r>
          </w:p>
        </w:tc>
        <w:tc>
          <w:tcPr>
            <w:tcW w:w="1514" w:type="pct"/>
            <w:vAlign w:val="center"/>
          </w:tcPr>
          <w:p w14:paraId="386C3C1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 w14:paraId="17ED52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7" w:hRule="atLeast"/>
        </w:trPr>
        <w:tc>
          <w:tcPr>
            <w:tcW w:w="1370" w:type="pct"/>
            <w:vAlign w:val="center"/>
          </w:tcPr>
          <w:p w14:paraId="070A74EE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position w:val="-1"/>
                <w:sz w:val="32"/>
                <w:szCs w:val="32"/>
              </w:rPr>
              <w:t>主营业务</w:t>
            </w:r>
          </w:p>
        </w:tc>
        <w:tc>
          <w:tcPr>
            <w:tcW w:w="3629" w:type="pct"/>
            <w:gridSpan w:val="3"/>
            <w:vAlign w:val="center"/>
          </w:tcPr>
          <w:p w14:paraId="18BEB4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 w14:paraId="0776F2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4" w:hRule="atLeast"/>
        </w:trPr>
        <w:tc>
          <w:tcPr>
            <w:tcW w:w="1370" w:type="pct"/>
            <w:vAlign w:val="center"/>
          </w:tcPr>
          <w:p w14:paraId="73B0445C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647" w:firstLineChars="200"/>
              <w:jc w:val="both"/>
              <w:rPr>
                <w:rFonts w:hint="eastAsia" w:ascii="仿宋_GB2312" w:hAnsi="仿宋_GB2312" w:eastAsia="仿宋_GB2312" w:cs="仿宋_GB2312"/>
                <w:b/>
                <w:bCs/>
                <w:spacing w:val="1"/>
                <w:position w:val="-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1"/>
                <w:position w:val="-2"/>
                <w:sz w:val="32"/>
                <w:szCs w:val="32"/>
                <w:lang w:val="en-US" w:eastAsia="zh-CN"/>
              </w:rPr>
              <w:t>单位地址</w:t>
            </w:r>
          </w:p>
        </w:tc>
        <w:tc>
          <w:tcPr>
            <w:tcW w:w="3629" w:type="pct"/>
            <w:gridSpan w:val="3"/>
            <w:vAlign w:val="center"/>
          </w:tcPr>
          <w:p w14:paraId="5D3C0AFB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</w:p>
        </w:tc>
      </w:tr>
    </w:tbl>
    <w:p w14:paraId="4BA41628">
      <w:pPr>
        <w:tabs>
          <w:tab w:val="left" w:pos="5361"/>
        </w:tabs>
        <w:bidi w:val="0"/>
        <w:jc w:val="left"/>
        <w:rPr>
          <w:rFonts w:hint="eastAsia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PingFang SC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B7231243-2BCC-410F-9932-4ACC0F59F4C0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76BDC26-D06B-477C-B819-91D70C81358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0F7803"/>
    <w:rsid w:val="01F36FCC"/>
    <w:rsid w:val="040E6340"/>
    <w:rsid w:val="06551139"/>
    <w:rsid w:val="07E61381"/>
    <w:rsid w:val="09E921B5"/>
    <w:rsid w:val="0AF67B2D"/>
    <w:rsid w:val="0D703BC7"/>
    <w:rsid w:val="0E883192"/>
    <w:rsid w:val="1102722C"/>
    <w:rsid w:val="15602773"/>
    <w:rsid w:val="1B027E29"/>
    <w:rsid w:val="1E6A01BF"/>
    <w:rsid w:val="203254FC"/>
    <w:rsid w:val="217750CC"/>
    <w:rsid w:val="23DF164F"/>
    <w:rsid w:val="241C1F5B"/>
    <w:rsid w:val="254C061E"/>
    <w:rsid w:val="2A110088"/>
    <w:rsid w:val="308B46F0"/>
    <w:rsid w:val="33A65CE5"/>
    <w:rsid w:val="375E11F6"/>
    <w:rsid w:val="3AA27206"/>
    <w:rsid w:val="3ADE7B13"/>
    <w:rsid w:val="3C666012"/>
    <w:rsid w:val="40BF27E3"/>
    <w:rsid w:val="43210EE4"/>
    <w:rsid w:val="439E2535"/>
    <w:rsid w:val="47906638"/>
    <w:rsid w:val="48961A2D"/>
    <w:rsid w:val="4AA541A9"/>
    <w:rsid w:val="4CDD7C2A"/>
    <w:rsid w:val="51E84ADC"/>
    <w:rsid w:val="590F7803"/>
    <w:rsid w:val="5B303F63"/>
    <w:rsid w:val="5FF13CC0"/>
    <w:rsid w:val="60E05AE3"/>
    <w:rsid w:val="694927E7"/>
    <w:rsid w:val="69D27450"/>
    <w:rsid w:val="6A0E36C1"/>
    <w:rsid w:val="6A303301"/>
    <w:rsid w:val="6A7F636D"/>
    <w:rsid w:val="6D5F2792"/>
    <w:rsid w:val="729934BA"/>
    <w:rsid w:val="738B18DE"/>
    <w:rsid w:val="770E3E5C"/>
    <w:rsid w:val="77884AB3"/>
    <w:rsid w:val="7C5533D1"/>
    <w:rsid w:val="7FA51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customStyle="1" w:styleId="9">
    <w:name w:val="Table Text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PingFang SC" w:hAnsi="PingFang SC" w:eastAsia="PingFang SC" w:cs="PingFang SC"/>
      <w:snapToGrid w:val="0"/>
      <w:color w:val="000000"/>
      <w:kern w:val="0"/>
      <w:sz w:val="24"/>
      <w:szCs w:val="24"/>
      <w:lang w:val="en-US" w:eastAsia="en-US" w:bidi="ar-SA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795</Words>
  <Characters>848</Characters>
  <Lines>0</Lines>
  <Paragraphs>0</Paragraphs>
  <TotalTime>14</TotalTime>
  <ScaleCrop>false</ScaleCrop>
  <LinksUpToDate>false</LinksUpToDate>
  <CharactersWithSpaces>892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2026-04-29T01:15:00Z</dcterms:created>
  <dc:creator>Zhang</dc:creator>
  <cp:lastModifiedBy>不想起名字_666</cp:lastModifiedBy>
  <cp:lastPrinted>2026-04-30T01:08:00Z</cp:lastPrinted>
  <dcterms:modified xsi:type="dcterms:W3CDTF">2026-04-30T04:59:03Z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701CEEDBC808465FBB7929390537A7CE_11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